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7C5" w:rsidRPr="000F27C5" w:rsidRDefault="000F27C5" w:rsidP="000F27C5">
      <w:pPr>
        <w:spacing w:after="0"/>
        <w:jc w:val="center"/>
        <w:rPr>
          <w:rFonts w:ascii="Arial" w:hAnsi="Arial" w:cs="Arial"/>
          <w:b/>
          <w:sz w:val="21"/>
        </w:rPr>
      </w:pPr>
      <w:r w:rsidRPr="000F27C5">
        <w:rPr>
          <w:rFonts w:ascii="Arial" w:hAnsi="Arial" w:cs="Arial"/>
          <w:b/>
          <w:sz w:val="21"/>
        </w:rPr>
        <w:t xml:space="preserve">Zarządzenie Dziekana z dnia </w:t>
      </w:r>
      <w:r w:rsidRPr="000F27C5">
        <w:rPr>
          <w:rFonts w:ascii="Arial" w:hAnsi="Arial" w:cs="Arial"/>
          <w:b/>
          <w:sz w:val="21"/>
        </w:rPr>
        <w:t>8</w:t>
      </w:r>
      <w:r w:rsidRPr="000F27C5">
        <w:rPr>
          <w:rFonts w:ascii="Arial" w:hAnsi="Arial" w:cs="Arial"/>
          <w:b/>
          <w:sz w:val="21"/>
        </w:rPr>
        <w:t>.11.202</w:t>
      </w:r>
      <w:r w:rsidRPr="000F27C5">
        <w:rPr>
          <w:rFonts w:ascii="Arial" w:hAnsi="Arial" w:cs="Arial"/>
          <w:b/>
          <w:sz w:val="21"/>
        </w:rPr>
        <w:t>4</w:t>
      </w:r>
      <w:r w:rsidRPr="000F27C5">
        <w:rPr>
          <w:rFonts w:ascii="Arial" w:hAnsi="Arial" w:cs="Arial"/>
          <w:b/>
          <w:sz w:val="21"/>
        </w:rPr>
        <w:t xml:space="preserve"> w sprawie limitów studentów w procedurze dyplomowania</w:t>
      </w:r>
    </w:p>
    <w:p w:rsidR="000F27C5" w:rsidRDefault="000F27C5" w:rsidP="000F27C5">
      <w:pPr>
        <w:spacing w:after="0"/>
        <w:rPr>
          <w:rFonts w:ascii="Arial" w:hAnsi="Arial" w:cs="Arial"/>
          <w:sz w:val="21"/>
        </w:rPr>
      </w:pPr>
    </w:p>
    <w:p w:rsidR="000F27C5" w:rsidRPr="000F27C5" w:rsidRDefault="000F27C5" w:rsidP="000F27C5">
      <w:pPr>
        <w:spacing w:after="0"/>
        <w:rPr>
          <w:rFonts w:ascii="Arial" w:hAnsi="Arial" w:cs="Arial"/>
          <w:sz w:val="21"/>
        </w:rPr>
      </w:pPr>
      <w:r w:rsidRPr="000F27C5">
        <w:rPr>
          <w:rFonts w:ascii="Arial" w:hAnsi="Arial" w:cs="Arial"/>
          <w:sz w:val="21"/>
        </w:rPr>
        <w:t xml:space="preserve">Zgodnie z opinią Rady Wydziału z dnia </w:t>
      </w:r>
      <w:r>
        <w:rPr>
          <w:rFonts w:ascii="Arial" w:hAnsi="Arial" w:cs="Arial"/>
          <w:sz w:val="21"/>
        </w:rPr>
        <w:t>8</w:t>
      </w:r>
      <w:r w:rsidRPr="000F27C5">
        <w:rPr>
          <w:rFonts w:ascii="Arial" w:hAnsi="Arial" w:cs="Arial"/>
          <w:sz w:val="21"/>
        </w:rPr>
        <w:t>.11.202</w:t>
      </w:r>
      <w:r>
        <w:rPr>
          <w:rFonts w:ascii="Arial" w:hAnsi="Arial" w:cs="Arial"/>
          <w:sz w:val="21"/>
        </w:rPr>
        <w:t>4</w:t>
      </w:r>
      <w:r w:rsidRPr="000F27C5">
        <w:rPr>
          <w:rFonts w:ascii="Arial" w:hAnsi="Arial" w:cs="Arial"/>
          <w:sz w:val="21"/>
        </w:rPr>
        <w:t xml:space="preserve"> w sprawie limitów studentów w procedurze</w:t>
      </w:r>
    </w:p>
    <w:p w:rsidR="000F27C5" w:rsidRDefault="000F27C5" w:rsidP="000F27C5">
      <w:pPr>
        <w:spacing w:after="0"/>
        <w:rPr>
          <w:rFonts w:ascii="Arial" w:hAnsi="Arial" w:cs="Arial"/>
          <w:sz w:val="21"/>
        </w:rPr>
      </w:pPr>
      <w:r w:rsidRPr="000F27C5">
        <w:rPr>
          <w:rFonts w:ascii="Arial" w:hAnsi="Arial" w:cs="Arial"/>
          <w:sz w:val="21"/>
        </w:rPr>
        <w:t>dyplomowania ustalono następujące limity:</w:t>
      </w:r>
    </w:p>
    <w:p w:rsidR="000F27C5" w:rsidRPr="000F27C5" w:rsidRDefault="000F27C5" w:rsidP="000F27C5">
      <w:pPr>
        <w:spacing w:after="0"/>
        <w:ind w:left="708"/>
        <w:rPr>
          <w:rFonts w:ascii="Arial" w:hAnsi="Arial" w:cs="Arial"/>
          <w:sz w:val="21"/>
        </w:rPr>
      </w:pPr>
    </w:p>
    <w:p w:rsidR="000F27C5" w:rsidRPr="000F27C5" w:rsidRDefault="000F27C5" w:rsidP="000F27C5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1"/>
        </w:rPr>
      </w:pPr>
      <w:r w:rsidRPr="000F27C5">
        <w:rPr>
          <w:rFonts w:ascii="Arial" w:hAnsi="Arial" w:cs="Arial"/>
          <w:sz w:val="21"/>
        </w:rPr>
        <w:t>pracownie dyplomowe: limit studentów w pracowni jednego promotora wynosi odpowiednio:</w:t>
      </w:r>
      <w:r w:rsidRPr="000F27C5">
        <w:rPr>
          <w:rFonts w:ascii="Arial" w:hAnsi="Arial" w:cs="Arial"/>
          <w:sz w:val="21"/>
        </w:rPr>
        <w:t xml:space="preserve"> </w:t>
      </w:r>
      <w:r w:rsidRPr="000F27C5">
        <w:rPr>
          <w:rFonts w:ascii="Arial" w:hAnsi="Arial" w:cs="Arial"/>
          <w:sz w:val="21"/>
        </w:rPr>
        <w:t>10 osób dla studiów dziennych i 10 osób dla studiów zaocznych</w:t>
      </w:r>
    </w:p>
    <w:p w:rsidR="000F27C5" w:rsidRPr="000F27C5" w:rsidRDefault="000F27C5" w:rsidP="000F27C5">
      <w:pPr>
        <w:pStyle w:val="Akapitzlist"/>
        <w:spacing w:after="0"/>
        <w:ind w:left="1068"/>
        <w:rPr>
          <w:rFonts w:ascii="Arial" w:hAnsi="Arial" w:cs="Arial"/>
          <w:sz w:val="21"/>
        </w:rPr>
      </w:pPr>
    </w:p>
    <w:p w:rsidR="000F27C5" w:rsidRDefault="000F27C5" w:rsidP="000F27C5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1"/>
        </w:rPr>
      </w:pPr>
      <w:r w:rsidRPr="000F27C5">
        <w:rPr>
          <w:rFonts w:ascii="Arial" w:hAnsi="Arial" w:cs="Arial"/>
          <w:sz w:val="21"/>
        </w:rPr>
        <w:t xml:space="preserve">seminarium licencjackie: limit studentów na seminarium jednego promotora wynosi </w:t>
      </w:r>
      <w:r w:rsidRPr="000F27C5">
        <w:rPr>
          <w:rFonts w:ascii="Arial" w:hAnsi="Arial" w:cs="Arial"/>
          <w:sz w:val="21"/>
        </w:rPr>
        <w:t>2</w:t>
      </w:r>
      <w:r w:rsidRPr="000F27C5">
        <w:rPr>
          <w:rFonts w:ascii="Arial" w:hAnsi="Arial" w:cs="Arial"/>
          <w:sz w:val="21"/>
        </w:rPr>
        <w:t>5 osób</w:t>
      </w:r>
      <w:r w:rsidRPr="000F27C5">
        <w:rPr>
          <w:rFonts w:ascii="Arial" w:hAnsi="Arial" w:cs="Arial"/>
          <w:sz w:val="21"/>
        </w:rPr>
        <w:t xml:space="preserve"> </w:t>
      </w:r>
      <w:r w:rsidRPr="000F27C5">
        <w:rPr>
          <w:rFonts w:ascii="Arial" w:hAnsi="Arial" w:cs="Arial"/>
          <w:sz w:val="21"/>
        </w:rPr>
        <w:t>(łącznie dla studiów dziennych i zaocznych)</w:t>
      </w:r>
    </w:p>
    <w:p w:rsidR="000F27C5" w:rsidRPr="000F27C5" w:rsidRDefault="000F27C5" w:rsidP="000F27C5">
      <w:pPr>
        <w:pStyle w:val="Akapitzlist"/>
        <w:rPr>
          <w:rFonts w:ascii="Arial" w:hAnsi="Arial" w:cs="Arial"/>
          <w:sz w:val="21"/>
        </w:rPr>
      </w:pPr>
    </w:p>
    <w:p w:rsidR="000F27C5" w:rsidRPr="000F27C5" w:rsidRDefault="000F27C5" w:rsidP="000F27C5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1"/>
        </w:rPr>
      </w:pPr>
      <w:r w:rsidRPr="000F27C5">
        <w:rPr>
          <w:rFonts w:ascii="Arial" w:hAnsi="Arial" w:cs="Arial"/>
          <w:sz w:val="21"/>
        </w:rPr>
        <w:t>recenzje: limit recenzji na jednego recenzenta wynosi 15 osób (łącznie dla studiów dziennych i</w:t>
      </w:r>
      <w:r w:rsidRPr="000F27C5">
        <w:rPr>
          <w:rFonts w:ascii="Arial" w:hAnsi="Arial" w:cs="Arial"/>
          <w:sz w:val="21"/>
        </w:rPr>
        <w:t xml:space="preserve"> </w:t>
      </w:r>
      <w:r w:rsidRPr="000F27C5">
        <w:rPr>
          <w:rFonts w:ascii="Arial" w:hAnsi="Arial" w:cs="Arial"/>
          <w:sz w:val="21"/>
        </w:rPr>
        <w:t>zaocznych)</w:t>
      </w:r>
      <w:r>
        <w:rPr>
          <w:rFonts w:ascii="Arial" w:hAnsi="Arial" w:cs="Arial"/>
          <w:sz w:val="21"/>
        </w:rPr>
        <w:t>.</w:t>
      </w:r>
    </w:p>
    <w:p w:rsidR="000F27C5" w:rsidRDefault="000F27C5" w:rsidP="000F27C5">
      <w:pPr>
        <w:spacing w:after="0"/>
        <w:rPr>
          <w:rFonts w:ascii="Arial" w:hAnsi="Arial" w:cs="Arial"/>
          <w:sz w:val="21"/>
        </w:rPr>
      </w:pPr>
    </w:p>
    <w:p w:rsidR="000F27C5" w:rsidRPr="000F27C5" w:rsidRDefault="000F27C5" w:rsidP="000F27C5">
      <w:pPr>
        <w:spacing w:after="0"/>
        <w:rPr>
          <w:rFonts w:ascii="Arial" w:hAnsi="Arial" w:cs="Arial"/>
          <w:sz w:val="21"/>
        </w:rPr>
      </w:pPr>
      <w:r w:rsidRPr="000F27C5">
        <w:rPr>
          <w:rFonts w:ascii="Arial" w:hAnsi="Arial" w:cs="Arial"/>
          <w:sz w:val="21"/>
        </w:rPr>
        <w:t>Zapisy do pracowni dyplomowych oraz seminarium licencjackiego odbywają się przez formularze Google</w:t>
      </w:r>
      <w:r>
        <w:rPr>
          <w:rFonts w:ascii="Arial" w:hAnsi="Arial" w:cs="Arial"/>
          <w:sz w:val="21"/>
        </w:rPr>
        <w:t xml:space="preserve"> </w:t>
      </w:r>
      <w:r w:rsidRPr="000F27C5">
        <w:rPr>
          <w:rFonts w:ascii="Arial" w:hAnsi="Arial" w:cs="Arial"/>
          <w:sz w:val="21"/>
        </w:rPr>
        <w:t>po przesłaniu formularzy do studentów i ogłoszeniu terminów końcowych zapisów.</w:t>
      </w:r>
    </w:p>
    <w:p w:rsidR="000F27C5" w:rsidRDefault="000F27C5" w:rsidP="000F27C5">
      <w:pPr>
        <w:spacing w:after="0"/>
        <w:rPr>
          <w:rFonts w:ascii="Arial" w:hAnsi="Arial" w:cs="Arial"/>
          <w:sz w:val="21"/>
        </w:rPr>
      </w:pPr>
      <w:r w:rsidRPr="000F27C5">
        <w:rPr>
          <w:rFonts w:ascii="Arial" w:hAnsi="Arial" w:cs="Arial"/>
          <w:sz w:val="21"/>
        </w:rPr>
        <w:t>Recenzenta, spośród uprawnionych do recenzowania wybiera student w terminie podanym na stronie,</w:t>
      </w:r>
      <w:r>
        <w:rPr>
          <w:rFonts w:ascii="Arial" w:hAnsi="Arial" w:cs="Arial"/>
          <w:sz w:val="21"/>
        </w:rPr>
        <w:t xml:space="preserve"> </w:t>
      </w:r>
      <w:r w:rsidRPr="000F27C5">
        <w:rPr>
          <w:rFonts w:ascii="Arial" w:hAnsi="Arial" w:cs="Arial"/>
          <w:sz w:val="21"/>
        </w:rPr>
        <w:t>w zakładce Dyplomowanie.</w:t>
      </w:r>
    </w:p>
    <w:p w:rsidR="000F27C5" w:rsidRPr="000F27C5" w:rsidRDefault="000F27C5" w:rsidP="000F27C5">
      <w:pPr>
        <w:spacing w:after="0"/>
        <w:rPr>
          <w:rFonts w:ascii="Arial" w:hAnsi="Arial" w:cs="Arial"/>
          <w:sz w:val="21"/>
        </w:rPr>
      </w:pPr>
    </w:p>
    <w:p w:rsidR="000F27C5" w:rsidRPr="000F27C5" w:rsidRDefault="000F27C5" w:rsidP="000F27C5">
      <w:pPr>
        <w:spacing w:after="0"/>
        <w:rPr>
          <w:rFonts w:ascii="Arial" w:hAnsi="Arial" w:cs="Arial"/>
          <w:sz w:val="21"/>
        </w:rPr>
      </w:pPr>
      <w:r w:rsidRPr="000F27C5">
        <w:rPr>
          <w:rFonts w:ascii="Arial" w:hAnsi="Arial" w:cs="Arial"/>
          <w:sz w:val="21"/>
        </w:rPr>
        <w:t>O zapisie do pracowni dyplomowych oraz seminarium decyduje kolejność zgłoszeń.</w:t>
      </w:r>
    </w:p>
    <w:p w:rsidR="000F27C5" w:rsidRDefault="000F27C5" w:rsidP="000F27C5">
      <w:pPr>
        <w:spacing w:after="0"/>
        <w:rPr>
          <w:rFonts w:ascii="Arial" w:hAnsi="Arial" w:cs="Arial"/>
          <w:sz w:val="21"/>
        </w:rPr>
      </w:pPr>
    </w:p>
    <w:p w:rsidR="000F27C5" w:rsidRDefault="000F27C5" w:rsidP="000F27C5">
      <w:pPr>
        <w:spacing w:after="0"/>
        <w:jc w:val="right"/>
        <w:rPr>
          <w:rFonts w:ascii="Arial" w:hAnsi="Arial" w:cs="Arial"/>
          <w:sz w:val="21"/>
        </w:rPr>
      </w:pPr>
      <w:r w:rsidRPr="000F27C5">
        <w:rPr>
          <w:rFonts w:ascii="Arial" w:hAnsi="Arial" w:cs="Arial"/>
          <w:sz w:val="21"/>
        </w:rPr>
        <w:t xml:space="preserve"> </w:t>
      </w:r>
    </w:p>
    <w:p w:rsidR="000F27C5" w:rsidRPr="000F27C5" w:rsidRDefault="000F27C5" w:rsidP="000F27C5">
      <w:pPr>
        <w:spacing w:after="0"/>
        <w:jc w:val="right"/>
        <w:rPr>
          <w:rFonts w:ascii="Arial" w:hAnsi="Arial" w:cs="Arial"/>
          <w:sz w:val="21"/>
        </w:rPr>
      </w:pPr>
      <w:bookmarkStart w:id="0" w:name="_GoBack"/>
      <w:bookmarkEnd w:id="0"/>
      <w:r>
        <w:rPr>
          <w:rFonts w:ascii="Arial" w:hAnsi="Arial" w:cs="Arial"/>
          <w:sz w:val="21"/>
        </w:rPr>
        <w:t>Prod</w:t>
      </w:r>
      <w:r w:rsidRPr="000F27C5">
        <w:rPr>
          <w:rFonts w:ascii="Arial" w:hAnsi="Arial" w:cs="Arial"/>
          <w:sz w:val="21"/>
        </w:rPr>
        <w:t>ziekan Wydziału Sztuki Nowych Mediów</w:t>
      </w:r>
    </w:p>
    <w:p w:rsidR="00AD7F3F" w:rsidRPr="000F27C5" w:rsidRDefault="000F27C5" w:rsidP="000F27C5">
      <w:pPr>
        <w:spacing w:after="0"/>
        <w:jc w:val="right"/>
        <w:rPr>
          <w:rFonts w:ascii="Arial" w:hAnsi="Arial" w:cs="Arial"/>
          <w:sz w:val="21"/>
        </w:rPr>
      </w:pPr>
      <w:r w:rsidRPr="000F27C5">
        <w:rPr>
          <w:rFonts w:ascii="Arial" w:hAnsi="Arial" w:cs="Arial"/>
          <w:sz w:val="21"/>
        </w:rPr>
        <w:t xml:space="preserve"> Dr </w:t>
      </w:r>
      <w:r>
        <w:rPr>
          <w:rFonts w:ascii="Arial" w:hAnsi="Arial" w:cs="Arial"/>
          <w:sz w:val="21"/>
        </w:rPr>
        <w:t>Joanna Zakrzewska</w:t>
      </w:r>
    </w:p>
    <w:sectPr w:rsidR="00AD7F3F" w:rsidRPr="000F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93DB2"/>
    <w:multiLevelType w:val="hybridMultilevel"/>
    <w:tmpl w:val="E2A0D5BA"/>
    <w:lvl w:ilvl="0" w:tplc="0D942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C5"/>
    <w:rsid w:val="000F27C5"/>
    <w:rsid w:val="00A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A158"/>
  <w15:chartTrackingRefBased/>
  <w15:docId w15:val="{96B746AF-DC27-449F-97A6-CF0A7BAD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PJATK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jzakrzewska</dc:creator>
  <cp:keywords/>
  <dc:description/>
  <cp:lastModifiedBy>jzakrzewska</cp:lastModifiedBy>
  <cp:revision>1</cp:revision>
  <dcterms:created xsi:type="dcterms:W3CDTF">2024-11-08T19:21:00Z</dcterms:created>
  <dcterms:modified xsi:type="dcterms:W3CDTF">2024-11-08T19:25:00Z</dcterms:modified>
</cp:coreProperties>
</file>